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26-14-022</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022 Unterhalts-, Grund- und Glasreinigung Grundschule mit Turnhalle Bietzen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Unterhalts-, Grund- und Glasreinigung Grundschule mit Turnhalle Bietzen</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020EC09" w:rsidR="00B43DCD" w:rsidRDefault="00B43DCD" w:rsidP="00365289">
            <w:pPr>
              <w:tabs>
                <w:tab w:val="left" w:pos="397"/>
                <w:tab w:val="left" w:pos="3095"/>
              </w:tabs>
              <w:jc w:val="left"/>
            </w:pPr>
            <w:r>
              <w:t>Die Überwachung obliegt dem Auftraggeber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7777777" w:rsidR="00082E29" w:rsidRPr="00063289" w:rsidRDefault="00082E29" w:rsidP="00365289">
            <w:pPr>
              <w:jc w:val="left"/>
            </w:pP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03081733" w:rsidR="00082E29" w:rsidRPr="00063289" w:rsidRDefault="00F603F8" w:rsidP="003558A4">
            <w:pPr>
              <w:jc w:val="left"/>
            </w:pPr>
            <w:r>
              <w:t>Beginn der Leistungserbringung: 10.08.2026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2E10B949" w:rsidR="00082E29" w:rsidRPr="00063289" w:rsidRDefault="00F603F8" w:rsidP="003558A4">
            <w:pPr>
              <w:jc w:val="left"/>
            </w:pPr>
            <w:r>
              <w:t>Ende der Leistungserbringung: 31.07.2027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5B3A8D85" w14:textId="77777777" w:rsidR="00F603F8" w:rsidRDefault="00F603F8" w:rsidP="00F603F8">
            <w:pPr>
              <w:jc w:val="left"/>
            </w:pPr>
            <w:r>
              <w:t xml:space="preserve">Das Vertragsverhältnis beginnt am 10.08.2026 und wird zunächst bis zum </w:t>
            </w:r>
          </w:p>
          <w:p w14:paraId="70541622" w14:textId="77777777" w:rsidR="00F603F8" w:rsidRDefault="00F603F8" w:rsidP="00F603F8">
            <w:pPr>
              <w:jc w:val="left"/>
            </w:pPr>
            <w:r>
              <w:t xml:space="preserve">31.07.2027 geschlossen. Der Vertrag verlängert sich jeweils um ein Jahr, </w:t>
            </w:r>
          </w:p>
          <w:p w14:paraId="64E208FD" w14:textId="77777777" w:rsidR="00F603F8" w:rsidRDefault="00F603F8" w:rsidP="00F603F8">
            <w:pPr>
              <w:jc w:val="left"/>
            </w:pPr>
            <w:r>
              <w:t xml:space="preserve">längstens bis zum 31.07.2029, sofern der Auftraggeber den Vertrag nicht mit </w:t>
            </w:r>
          </w:p>
          <w:p w14:paraId="4E7FCED1" w14:textId="77777777" w:rsidR="00F603F8" w:rsidRDefault="00F603F8" w:rsidP="00F603F8">
            <w:pPr>
              <w:jc w:val="left"/>
            </w:pPr>
            <w:r>
              <w:t xml:space="preserve">einer Frist von 3 Monaten vor dem jeweiligen Vertragsende in Textform </w:t>
            </w:r>
          </w:p>
          <w:p w14:paraId="3F1EB1CF" w14:textId="182DF9E6" w:rsidR="00082E29" w:rsidRPr="00063289" w:rsidRDefault="00F603F8" w:rsidP="00F603F8">
            <w:pPr>
              <w:jc w:val="left"/>
            </w:pPr>
            <w:r>
              <w:t>kündigt.</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lastRenderedPageBreak/>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36D8BB74" w:rsidR="00B43DCD" w:rsidRPr="00063289" w:rsidRDefault="00F603F8" w:rsidP="00381168">
            <w:r>
              <w:t>2</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137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345"/>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03F8"/>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3</Pages>
  <Words>475</Words>
  <Characters>3346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Brünnet, Nicolas</cp:lastModifiedBy>
  <cp:revision>5</cp:revision>
  <cp:lastPrinted>2010-03-26T09:54:00Z</cp:lastPrinted>
  <dcterms:created xsi:type="dcterms:W3CDTF">2020-01-22T14:06:00Z</dcterms:created>
  <dcterms:modified xsi:type="dcterms:W3CDTF">2026-05-21T13:03:00Z</dcterms:modified>
</cp:coreProperties>
</file>